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577" w:rsidRPr="00DC4577" w:rsidRDefault="00DC4577" w:rsidP="00120D8A">
      <w:pPr>
        <w:rPr>
          <w:sz w:val="44"/>
          <w:szCs w:val="44"/>
          <w:u w:val="single"/>
        </w:rPr>
      </w:pPr>
      <w:r>
        <w:rPr>
          <w:sz w:val="40"/>
          <w:szCs w:val="40"/>
          <w:u w:val="single"/>
        </w:rPr>
        <w:t>ADAP Unit</w:t>
      </w:r>
    </w:p>
    <w:p w:rsidR="00DC4577" w:rsidRDefault="00DC4577" w:rsidP="00A77E81">
      <w:pPr>
        <w:rPr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4F15404B" wp14:editId="6E22DED8">
            <wp:extent cx="5524500" cy="529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8A" w:rsidRDefault="00120D8A" w:rsidP="00A77E81">
      <w:pPr>
        <w:rPr>
          <w:sz w:val="40"/>
          <w:szCs w:val="40"/>
          <w:u w:val="single"/>
        </w:rPr>
      </w:pPr>
    </w:p>
    <w:p w:rsidR="00A77E81" w:rsidRPr="00EC72F5" w:rsidRDefault="00A77E81" w:rsidP="00A77E81">
      <w:pPr>
        <w:rPr>
          <w:sz w:val="40"/>
          <w:szCs w:val="40"/>
          <w:u w:val="single"/>
        </w:rPr>
      </w:pPr>
      <w:r w:rsidRPr="00EC72F5">
        <w:rPr>
          <w:sz w:val="40"/>
          <w:szCs w:val="40"/>
          <w:u w:val="single"/>
        </w:rPr>
        <w:t xml:space="preserve">Classwork: </w:t>
      </w:r>
      <w:r>
        <w:rPr>
          <w:sz w:val="40"/>
          <w:szCs w:val="40"/>
          <w:u w:val="single"/>
        </w:rPr>
        <w:t xml:space="preserve">Day </w:t>
      </w:r>
      <w:proofErr w:type="gramStart"/>
      <w:r>
        <w:rPr>
          <w:sz w:val="40"/>
          <w:szCs w:val="40"/>
          <w:u w:val="single"/>
        </w:rPr>
        <w:t>1 :</w:t>
      </w:r>
      <w:proofErr w:type="gramEnd"/>
      <w:r>
        <w:rPr>
          <w:sz w:val="40"/>
          <w:szCs w:val="40"/>
          <w:u w:val="single"/>
        </w:rPr>
        <w:t xml:space="preserve"> December 1, 2024</w:t>
      </w:r>
    </w:p>
    <w:p w:rsidR="00A77E81" w:rsidRPr="00F67F65" w:rsidRDefault="00A77E81" w:rsidP="00A77E81">
      <w:pPr>
        <w:pStyle w:val="CalendarText"/>
        <w:numPr>
          <w:ilvl w:val="0"/>
          <w:numId w:val="1"/>
        </w:numPr>
        <w:rPr>
          <w:rStyle w:val="WinCalendarHolidayBlue"/>
          <w:rFonts w:ascii="Bookman Old Style" w:hAnsi="Bookman Old Style"/>
          <w:b/>
          <w:color w:val="00B050"/>
          <w:sz w:val="24"/>
        </w:rPr>
      </w:pPr>
      <w:r w:rsidRPr="00F67F65">
        <w:rPr>
          <w:rStyle w:val="WinCalendarHolidayBlue"/>
          <w:rFonts w:ascii="Bookman Old Style" w:hAnsi="Bookman Old Style"/>
          <w:b/>
          <w:color w:val="00B050"/>
          <w:sz w:val="24"/>
        </w:rPr>
        <w:t>Student DDS account setup</w:t>
      </w:r>
    </w:p>
    <w:p w:rsidR="00A77E81" w:rsidRPr="00F67F65" w:rsidRDefault="00A77E81" w:rsidP="00A77E81">
      <w:pPr>
        <w:pStyle w:val="CalendarText"/>
        <w:numPr>
          <w:ilvl w:val="0"/>
          <w:numId w:val="1"/>
        </w:numPr>
        <w:rPr>
          <w:rStyle w:val="WinCalendarHolidayBlue"/>
          <w:rFonts w:ascii="Bookman Old Style" w:hAnsi="Bookman Old Style"/>
          <w:b/>
          <w:color w:val="00B050"/>
          <w:sz w:val="24"/>
        </w:rPr>
      </w:pPr>
      <w:r w:rsidRPr="00F67F65">
        <w:rPr>
          <w:rStyle w:val="WinCalendarHolidayBlue"/>
          <w:rFonts w:ascii="Bookman Old Style" w:hAnsi="Bookman Old Style"/>
          <w:b/>
          <w:color w:val="00B050"/>
          <w:sz w:val="24"/>
        </w:rPr>
        <w:t>Ch.1 ADAP one pager</w:t>
      </w:r>
    </w:p>
    <w:p w:rsidR="00A77E81" w:rsidRDefault="00A77E81" w:rsidP="00A77E81">
      <w:pPr>
        <w:pStyle w:val="CalendarText"/>
        <w:ind w:left="720"/>
        <w:rPr>
          <w:rStyle w:val="WinCalendarHolidayBlue"/>
          <w:rFonts w:ascii="Bookman Old Style" w:hAnsi="Bookman Old Style"/>
          <w:b/>
          <w:color w:val="00B050"/>
          <w:sz w:val="36"/>
          <w:szCs w:val="36"/>
        </w:rPr>
      </w:pPr>
      <w:r>
        <w:rPr>
          <w:rStyle w:val="WinCalendarHolidayBlue"/>
        </w:rPr>
        <w:t>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45"/>
        <w:gridCol w:w="1710"/>
        <w:gridCol w:w="2430"/>
      </w:tblGrid>
      <w:tr w:rsidR="00A77E81" w:rsidTr="00C0411D">
        <w:tc>
          <w:tcPr>
            <w:tcW w:w="7645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  <w:t>Criteria: Title/heading for all content should be included in your one pager</w:t>
            </w:r>
          </w:p>
        </w:tc>
        <w:tc>
          <w:tcPr>
            <w:tcW w:w="171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  <w:t xml:space="preserve">Points </w:t>
            </w:r>
          </w:p>
        </w:tc>
        <w:tc>
          <w:tcPr>
            <w:tcW w:w="243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  <w:t>Point Earned</w:t>
            </w:r>
          </w:p>
        </w:tc>
      </w:tr>
      <w:tr w:rsidR="00A77E81" w:rsidTr="00C0411D">
        <w:tc>
          <w:tcPr>
            <w:tcW w:w="7645" w:type="dxa"/>
          </w:tcPr>
          <w:p w:rsidR="00A77E81" w:rsidRPr="00120D8A" w:rsidRDefault="00A77E81" w:rsidP="00C0411D">
            <w:pPr>
              <w:pStyle w:val="CalendarText"/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</w:pPr>
            <w:r w:rsidRPr="00120D8A"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  <w:t>Name &amp; Title</w:t>
            </w:r>
          </w:p>
        </w:tc>
        <w:tc>
          <w:tcPr>
            <w:tcW w:w="171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  <w:t>20</w:t>
            </w:r>
          </w:p>
        </w:tc>
        <w:tc>
          <w:tcPr>
            <w:tcW w:w="243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</w:p>
        </w:tc>
      </w:tr>
      <w:tr w:rsidR="00A77E81" w:rsidTr="00C0411D">
        <w:tc>
          <w:tcPr>
            <w:tcW w:w="7645" w:type="dxa"/>
          </w:tcPr>
          <w:p w:rsidR="00A77E81" w:rsidRPr="00120D8A" w:rsidRDefault="00A77E81" w:rsidP="00C0411D">
            <w:pPr>
              <w:pStyle w:val="CalendarText"/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</w:pPr>
            <w:r w:rsidRPr="00120D8A"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  <w:t>TADRA-what it stands for</w:t>
            </w:r>
          </w:p>
        </w:tc>
        <w:tc>
          <w:tcPr>
            <w:tcW w:w="171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  <w:t>10</w:t>
            </w:r>
          </w:p>
        </w:tc>
        <w:tc>
          <w:tcPr>
            <w:tcW w:w="243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</w:p>
        </w:tc>
      </w:tr>
      <w:tr w:rsidR="00A77E81" w:rsidTr="00C0411D">
        <w:tc>
          <w:tcPr>
            <w:tcW w:w="7645" w:type="dxa"/>
          </w:tcPr>
          <w:p w:rsidR="00A77E81" w:rsidRPr="00120D8A" w:rsidRDefault="00A77E81" w:rsidP="00C0411D">
            <w:pPr>
              <w:pStyle w:val="CalendarText"/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</w:pPr>
            <w:r w:rsidRPr="00120D8A"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  <w:t>TADRA-the purpose</w:t>
            </w:r>
          </w:p>
        </w:tc>
        <w:tc>
          <w:tcPr>
            <w:tcW w:w="171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  <w:t>10</w:t>
            </w:r>
          </w:p>
        </w:tc>
        <w:tc>
          <w:tcPr>
            <w:tcW w:w="243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</w:p>
        </w:tc>
      </w:tr>
      <w:tr w:rsidR="00A77E81" w:rsidTr="00C0411D">
        <w:tc>
          <w:tcPr>
            <w:tcW w:w="7645" w:type="dxa"/>
          </w:tcPr>
          <w:p w:rsidR="00A77E81" w:rsidRPr="00120D8A" w:rsidRDefault="00A77E81" w:rsidP="00C0411D">
            <w:pPr>
              <w:pStyle w:val="CalendarText"/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</w:pPr>
            <w:r w:rsidRPr="00120D8A"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  <w:t>Graduated Driver’s License Process-the steps &amp; a brief description of each</w:t>
            </w:r>
          </w:p>
        </w:tc>
        <w:tc>
          <w:tcPr>
            <w:tcW w:w="171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  <w:t>30</w:t>
            </w:r>
          </w:p>
        </w:tc>
        <w:tc>
          <w:tcPr>
            <w:tcW w:w="243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</w:p>
        </w:tc>
      </w:tr>
      <w:tr w:rsidR="00A77E81" w:rsidTr="00C0411D">
        <w:tc>
          <w:tcPr>
            <w:tcW w:w="7645" w:type="dxa"/>
          </w:tcPr>
          <w:p w:rsidR="00A77E81" w:rsidRPr="00120D8A" w:rsidRDefault="00A77E81" w:rsidP="00C0411D">
            <w:pPr>
              <w:pStyle w:val="CalendarText"/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</w:pPr>
            <w:r w:rsidRPr="00120D8A"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  <w:t>3 Restrictions of Class D license</w:t>
            </w:r>
          </w:p>
        </w:tc>
        <w:tc>
          <w:tcPr>
            <w:tcW w:w="171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  <w:t>15</w:t>
            </w:r>
          </w:p>
        </w:tc>
        <w:tc>
          <w:tcPr>
            <w:tcW w:w="243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</w:p>
        </w:tc>
      </w:tr>
      <w:tr w:rsidR="00A77E81" w:rsidTr="00C0411D">
        <w:tc>
          <w:tcPr>
            <w:tcW w:w="7645" w:type="dxa"/>
          </w:tcPr>
          <w:p w:rsidR="00A77E81" w:rsidRPr="00120D8A" w:rsidRDefault="00A77E81" w:rsidP="00C0411D">
            <w:pPr>
              <w:pStyle w:val="CalendarText"/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</w:pPr>
            <w:r w:rsidRPr="00120D8A"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  <w:t>Drinking Alcohol</w:t>
            </w:r>
          </w:p>
          <w:p w:rsidR="00A77E81" w:rsidRPr="00120D8A" w:rsidRDefault="00A77E81" w:rsidP="00C0411D">
            <w:pPr>
              <w:pStyle w:val="CalendarText"/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</w:pPr>
            <w:r w:rsidRPr="00120D8A"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  <w:t>-legal age to consume</w:t>
            </w:r>
          </w:p>
          <w:p w:rsidR="00A77E81" w:rsidRPr="00120D8A" w:rsidRDefault="00A77E81" w:rsidP="00C0411D">
            <w:pPr>
              <w:pStyle w:val="CalendarText"/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</w:pPr>
            <w:r w:rsidRPr="00120D8A"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  <w:t>-BAC defined</w:t>
            </w:r>
          </w:p>
          <w:p w:rsidR="00A77E81" w:rsidRPr="00120D8A" w:rsidRDefault="00A77E81" w:rsidP="00C0411D">
            <w:pPr>
              <w:pStyle w:val="CalendarText"/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</w:pPr>
            <w:r w:rsidRPr="00120D8A"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  <w:t>-BAC level that is considered DUI</w:t>
            </w:r>
          </w:p>
        </w:tc>
        <w:tc>
          <w:tcPr>
            <w:tcW w:w="171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  <w:t>15</w:t>
            </w:r>
          </w:p>
        </w:tc>
        <w:tc>
          <w:tcPr>
            <w:tcW w:w="243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</w:p>
        </w:tc>
      </w:tr>
      <w:tr w:rsidR="00A77E81" w:rsidTr="00C0411D">
        <w:tc>
          <w:tcPr>
            <w:tcW w:w="7645" w:type="dxa"/>
          </w:tcPr>
          <w:p w:rsidR="00A77E81" w:rsidRPr="00120D8A" w:rsidRDefault="00A77E81" w:rsidP="00C0411D">
            <w:pPr>
              <w:pStyle w:val="CalendarText"/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</w:pPr>
            <w:r w:rsidRPr="00120D8A"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  <w:t>2 Images relevant to the information</w:t>
            </w:r>
          </w:p>
        </w:tc>
        <w:tc>
          <w:tcPr>
            <w:tcW w:w="171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  <w:t>20</w:t>
            </w:r>
          </w:p>
        </w:tc>
        <w:tc>
          <w:tcPr>
            <w:tcW w:w="243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</w:p>
        </w:tc>
      </w:tr>
      <w:tr w:rsidR="00A77E81" w:rsidTr="00C0411D">
        <w:tc>
          <w:tcPr>
            <w:tcW w:w="7645" w:type="dxa"/>
          </w:tcPr>
          <w:p w:rsidR="00A77E81" w:rsidRPr="00120D8A" w:rsidRDefault="00A77E81" w:rsidP="00C0411D">
            <w:pPr>
              <w:pStyle w:val="CalendarText"/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</w:pPr>
            <w:r w:rsidRPr="00120D8A">
              <w:rPr>
                <w:rFonts w:ascii="Bookman Old Style" w:hAnsi="Bookman Old Style"/>
                <w:b/>
                <w:color w:val="ED7D31" w:themeColor="accent2"/>
                <w:sz w:val="36"/>
                <w:szCs w:val="36"/>
              </w:rPr>
              <w:t>Total</w:t>
            </w:r>
          </w:p>
        </w:tc>
        <w:tc>
          <w:tcPr>
            <w:tcW w:w="171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  <w:t>120</w:t>
            </w:r>
          </w:p>
        </w:tc>
        <w:tc>
          <w:tcPr>
            <w:tcW w:w="2430" w:type="dxa"/>
          </w:tcPr>
          <w:p w:rsidR="00A77E81" w:rsidRDefault="00A77E81" w:rsidP="00C0411D">
            <w:pPr>
              <w:pStyle w:val="CalendarText"/>
              <w:rPr>
                <w:rFonts w:ascii="Bookman Old Style" w:hAnsi="Bookman Old Style"/>
                <w:b/>
                <w:color w:val="00B050"/>
                <w:sz w:val="36"/>
                <w:szCs w:val="36"/>
              </w:rPr>
            </w:pPr>
          </w:p>
        </w:tc>
      </w:tr>
    </w:tbl>
    <w:p w:rsidR="00120D8A" w:rsidRDefault="00120D8A" w:rsidP="00A77E81">
      <w:pPr>
        <w:pStyle w:val="CalendarText"/>
        <w:rPr>
          <w:noProof/>
        </w:rPr>
      </w:pPr>
    </w:p>
    <w:p w:rsidR="00120D8A" w:rsidRDefault="00120D8A" w:rsidP="00A77E81">
      <w:pPr>
        <w:pStyle w:val="CalendarText"/>
        <w:rPr>
          <w:rFonts w:ascii="Bookman Old Style" w:hAnsi="Bookman Old Style"/>
          <w:b/>
          <w:color w:val="00B050"/>
          <w:sz w:val="36"/>
          <w:szCs w:val="36"/>
        </w:rPr>
      </w:pPr>
    </w:p>
    <w:p w:rsidR="00120D8A" w:rsidRDefault="00120D8A" w:rsidP="00A77E81">
      <w:pPr>
        <w:pStyle w:val="CalendarText"/>
        <w:rPr>
          <w:rFonts w:ascii="Bookman Old Style" w:hAnsi="Bookman Old Style"/>
          <w:b/>
          <w:color w:val="00B050"/>
          <w:sz w:val="36"/>
          <w:szCs w:val="36"/>
        </w:rPr>
      </w:pPr>
    </w:p>
    <w:p w:rsidR="00120D8A" w:rsidRDefault="00120D8A" w:rsidP="00A77E81">
      <w:pPr>
        <w:pStyle w:val="CalendarText"/>
        <w:rPr>
          <w:rFonts w:ascii="Bookman Old Style" w:hAnsi="Bookman Old Style"/>
          <w:b/>
          <w:color w:val="00B05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8A1D2B3" wp14:editId="231D02B5">
            <wp:extent cx="7726680" cy="5440680"/>
            <wp:effectExtent l="0" t="0" r="762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81" w:rsidRDefault="00A77E81" w:rsidP="00A77E81">
      <w:pPr>
        <w:pStyle w:val="CalendarText"/>
        <w:rPr>
          <w:rFonts w:ascii="Bookman Old Style" w:hAnsi="Bookman Old Style"/>
          <w:b/>
          <w:color w:val="00B05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65DDA9E" wp14:editId="29988B62">
            <wp:extent cx="6027420" cy="49453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81" w:rsidRDefault="00A77E81" w:rsidP="00A77E81">
      <w:pPr>
        <w:pStyle w:val="CalendarText"/>
        <w:rPr>
          <w:rFonts w:ascii="Bookman Old Style" w:hAnsi="Bookman Old Style"/>
          <w:b/>
          <w:color w:val="00B05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C27F9FA" wp14:editId="04ADE1B0">
            <wp:extent cx="6614160" cy="41224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81" w:rsidRDefault="00A77E81" w:rsidP="00A77E81">
      <w:pPr>
        <w:pStyle w:val="CalendarText"/>
        <w:rPr>
          <w:rFonts w:ascii="Bookman Old Style" w:hAnsi="Bookman Old Style"/>
          <w:b/>
          <w:color w:val="00B05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DB7C5B3" wp14:editId="2E2836AD">
            <wp:extent cx="6537960" cy="54725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7628" cy="548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81" w:rsidRPr="000D540A" w:rsidRDefault="00A77E81" w:rsidP="00A77E81">
      <w:pPr>
        <w:pStyle w:val="CalendarText"/>
        <w:rPr>
          <w:rFonts w:ascii="Bookman Old Style" w:hAnsi="Bookman Old Style"/>
          <w:b/>
          <w:color w:val="00B05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7C64BBC" wp14:editId="6D5450AC">
            <wp:extent cx="6385560" cy="2945034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6481" cy="295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77" w:rsidRPr="00EC72F5" w:rsidRDefault="00DC4577" w:rsidP="00DC4577">
      <w:pPr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 xml:space="preserve">Day 2: December 2 </w:t>
      </w:r>
    </w:p>
    <w:p w:rsidR="00DC4577" w:rsidRPr="00120D8A" w:rsidRDefault="00DC4577" w:rsidP="00DC4577">
      <w:pPr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120D8A">
        <w:rPr>
          <w:rFonts w:ascii="Times New Roman" w:hAnsi="Times New Roman" w:cs="Times New Roman"/>
          <w:sz w:val="24"/>
          <w:szCs w:val="24"/>
          <w:u w:val="single"/>
        </w:rPr>
        <w:t>Warmup :</w:t>
      </w:r>
      <w:proofErr w:type="gramEnd"/>
      <w:r w:rsidRPr="00120D8A">
        <w:rPr>
          <w:rFonts w:ascii="Times New Roman" w:hAnsi="Times New Roman" w:cs="Times New Roman"/>
          <w:sz w:val="24"/>
          <w:szCs w:val="24"/>
          <w:u w:val="single"/>
        </w:rPr>
        <w:t xml:space="preserve"> Dec 2</w:t>
      </w:r>
    </w:p>
    <w:p w:rsidR="00DC4577" w:rsidRPr="00120D8A" w:rsidRDefault="00DC4577" w:rsidP="00DC4577">
      <w:pPr>
        <w:rPr>
          <w:rFonts w:ascii="Times New Roman" w:hAnsi="Times New Roman" w:cs="Times New Roman"/>
          <w:sz w:val="24"/>
          <w:szCs w:val="24"/>
          <w:u w:val="single"/>
        </w:rPr>
      </w:pPr>
      <w:r w:rsidRPr="00120D8A">
        <w:rPr>
          <w:rFonts w:ascii="Times New Roman" w:hAnsi="Times New Roman" w:cs="Times New Roman"/>
          <w:sz w:val="24"/>
          <w:szCs w:val="24"/>
          <w:u w:val="single"/>
        </w:rPr>
        <w:t>Copy what you see below:</w:t>
      </w:r>
    </w:p>
    <w:p w:rsidR="00DC4577" w:rsidRPr="00120D8A" w:rsidRDefault="00DC4577" w:rsidP="00DC4577">
      <w:pPr>
        <w:pStyle w:val="CalendarText"/>
        <w:rPr>
          <w:rStyle w:val="WinCalendarBLANKCELLSTYLE0"/>
          <w:rFonts w:ascii="Times New Roman" w:hAnsi="Times New Roman" w:cs="Times New Roman"/>
          <w:b/>
          <w:color w:val="auto"/>
          <w:sz w:val="24"/>
        </w:rPr>
      </w:pPr>
      <w:r w:rsidRPr="00120D8A">
        <w:rPr>
          <w:rStyle w:val="WinCalendarBLANKCELLSTYLE0"/>
          <w:rFonts w:ascii="Times New Roman" w:hAnsi="Times New Roman" w:cs="Times New Roman"/>
          <w:b/>
          <w:color w:val="auto"/>
          <w:sz w:val="24"/>
        </w:rPr>
        <w:t>ADAP Learning Targets</w:t>
      </w:r>
    </w:p>
    <w:p w:rsidR="00DC4577" w:rsidRPr="00120D8A" w:rsidRDefault="00DC4577" w:rsidP="00DC4577">
      <w:pPr>
        <w:pStyle w:val="CalendarText"/>
        <w:rPr>
          <w:rFonts w:ascii="Times New Roman" w:hAnsi="Times New Roman" w:cs="Times New Roman"/>
          <w:color w:val="auto"/>
          <w:sz w:val="24"/>
        </w:rPr>
      </w:pPr>
      <w:r w:rsidRPr="00120D8A">
        <w:rPr>
          <w:rFonts w:ascii="Times New Roman" w:hAnsi="Times New Roman" w:cs="Times New Roman"/>
          <w:color w:val="auto"/>
          <w:sz w:val="24"/>
        </w:rPr>
        <w:t>1.I can define what TADRA represents</w:t>
      </w:r>
    </w:p>
    <w:p w:rsidR="00DC4577" w:rsidRPr="00120D8A" w:rsidRDefault="00DC4577" w:rsidP="00DC4577">
      <w:pPr>
        <w:pStyle w:val="CalendarText"/>
        <w:rPr>
          <w:rFonts w:ascii="Times New Roman" w:hAnsi="Times New Roman" w:cs="Times New Roman"/>
          <w:color w:val="auto"/>
          <w:sz w:val="24"/>
        </w:rPr>
      </w:pPr>
      <w:r w:rsidRPr="00120D8A">
        <w:rPr>
          <w:rFonts w:ascii="Times New Roman" w:hAnsi="Times New Roman" w:cs="Times New Roman"/>
          <w:color w:val="auto"/>
          <w:sz w:val="24"/>
        </w:rPr>
        <w:t>2.I can explain the purpose of TADRA</w:t>
      </w:r>
    </w:p>
    <w:p w:rsidR="00DC4577" w:rsidRPr="00120D8A" w:rsidRDefault="00DC4577" w:rsidP="00DC4577">
      <w:pPr>
        <w:pStyle w:val="CalendarText"/>
        <w:rPr>
          <w:rStyle w:val="WinCalendarBLANKCELLSTYLE0"/>
          <w:rFonts w:ascii="Times New Roman" w:hAnsi="Times New Roman" w:cs="Times New Roman"/>
          <w:color w:val="auto"/>
          <w:sz w:val="24"/>
        </w:rPr>
      </w:pPr>
      <w:r w:rsidRPr="00120D8A">
        <w:rPr>
          <w:rFonts w:ascii="Times New Roman" w:hAnsi="Times New Roman" w:cs="Times New Roman"/>
          <w:color w:val="auto"/>
          <w:sz w:val="24"/>
        </w:rPr>
        <w:t xml:space="preserve">3. I can list the requirements for </w:t>
      </w:r>
      <w:proofErr w:type="gramStart"/>
      <w:r w:rsidRPr="00120D8A">
        <w:rPr>
          <w:rFonts w:ascii="Times New Roman" w:hAnsi="Times New Roman" w:cs="Times New Roman"/>
          <w:color w:val="auto"/>
          <w:sz w:val="24"/>
        </w:rPr>
        <w:t>students</w:t>
      </w:r>
      <w:proofErr w:type="gramEnd"/>
      <w:r w:rsidRPr="00120D8A">
        <w:rPr>
          <w:rFonts w:ascii="Times New Roman" w:hAnsi="Times New Roman" w:cs="Times New Roman"/>
          <w:color w:val="auto"/>
          <w:sz w:val="24"/>
        </w:rPr>
        <w:t xml:space="preserve"> drivers </w:t>
      </w:r>
    </w:p>
    <w:p w:rsidR="00DC4577" w:rsidRPr="00120D8A" w:rsidRDefault="00120D8A" w:rsidP="00DC4577">
      <w:pPr>
        <w:pStyle w:val="CalendarText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4. </w:t>
      </w:r>
      <w:r w:rsidR="00DC4577" w:rsidRPr="00120D8A">
        <w:rPr>
          <w:rFonts w:ascii="Times New Roman" w:hAnsi="Times New Roman" w:cs="Times New Roman"/>
          <w:color w:val="auto"/>
          <w:sz w:val="24"/>
        </w:rPr>
        <w:t>What do the following stand for:</w:t>
      </w:r>
    </w:p>
    <w:p w:rsidR="00DC4577" w:rsidRPr="00120D8A" w:rsidRDefault="00DC4577" w:rsidP="00DC4577">
      <w:pPr>
        <w:pStyle w:val="CalendarText"/>
        <w:rPr>
          <w:rFonts w:ascii="Times New Roman" w:hAnsi="Times New Roman" w:cs="Times New Roman"/>
          <w:color w:val="auto"/>
          <w:sz w:val="24"/>
        </w:rPr>
        <w:sectPr w:rsidR="00DC4577" w:rsidRPr="00120D8A" w:rsidSect="00A77E8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DC4577" w:rsidRPr="00120D8A" w:rsidRDefault="00DC4577" w:rsidP="00DC4577">
      <w:pPr>
        <w:pStyle w:val="CalendarText"/>
        <w:rPr>
          <w:rFonts w:ascii="Times New Roman" w:hAnsi="Times New Roman" w:cs="Times New Roman"/>
          <w:b/>
          <w:color w:val="auto"/>
          <w:sz w:val="24"/>
        </w:rPr>
      </w:pPr>
      <w:proofErr w:type="spellStart"/>
      <w:proofErr w:type="gramStart"/>
      <w:r w:rsidRPr="00120D8A">
        <w:rPr>
          <w:rFonts w:ascii="Times New Roman" w:hAnsi="Times New Roman" w:cs="Times New Roman"/>
          <w:b/>
          <w:color w:val="auto"/>
          <w:sz w:val="24"/>
        </w:rPr>
        <w:t>a.TADRA</w:t>
      </w:r>
      <w:proofErr w:type="spellEnd"/>
      <w:proofErr w:type="gramEnd"/>
    </w:p>
    <w:p w:rsidR="00DC4577" w:rsidRPr="00120D8A" w:rsidRDefault="00DC4577" w:rsidP="00DC4577">
      <w:pPr>
        <w:pStyle w:val="CalendarText"/>
        <w:rPr>
          <w:rFonts w:ascii="Times New Roman" w:hAnsi="Times New Roman" w:cs="Times New Roman"/>
          <w:b/>
          <w:color w:val="auto"/>
          <w:sz w:val="24"/>
        </w:rPr>
      </w:pPr>
      <w:proofErr w:type="spellStart"/>
      <w:proofErr w:type="gramStart"/>
      <w:r w:rsidRPr="00120D8A">
        <w:rPr>
          <w:rFonts w:ascii="Times New Roman" w:hAnsi="Times New Roman" w:cs="Times New Roman"/>
          <w:b/>
          <w:color w:val="auto"/>
          <w:sz w:val="24"/>
        </w:rPr>
        <w:t>b.ADAP</w:t>
      </w:r>
      <w:proofErr w:type="spellEnd"/>
      <w:proofErr w:type="gramEnd"/>
    </w:p>
    <w:p w:rsidR="00DC4577" w:rsidRPr="00120D8A" w:rsidRDefault="00DC4577" w:rsidP="00DC4577">
      <w:pPr>
        <w:pStyle w:val="CalendarText"/>
        <w:rPr>
          <w:rFonts w:ascii="Times New Roman" w:hAnsi="Times New Roman" w:cs="Times New Roman"/>
          <w:b/>
          <w:color w:val="auto"/>
          <w:sz w:val="24"/>
        </w:rPr>
      </w:pPr>
      <w:proofErr w:type="spellStart"/>
      <w:r w:rsidRPr="00120D8A">
        <w:rPr>
          <w:rFonts w:ascii="Times New Roman" w:hAnsi="Times New Roman" w:cs="Times New Roman"/>
          <w:b/>
          <w:color w:val="auto"/>
          <w:sz w:val="24"/>
        </w:rPr>
        <w:t>c.OTC</w:t>
      </w:r>
      <w:proofErr w:type="spellEnd"/>
    </w:p>
    <w:p w:rsidR="00DC4577" w:rsidRPr="00120D8A" w:rsidRDefault="00DC4577" w:rsidP="00DC4577">
      <w:pPr>
        <w:pStyle w:val="CalendarText"/>
        <w:rPr>
          <w:rFonts w:ascii="Times New Roman" w:hAnsi="Times New Roman" w:cs="Times New Roman"/>
          <w:b/>
          <w:color w:val="auto"/>
          <w:sz w:val="24"/>
        </w:rPr>
      </w:pPr>
      <w:proofErr w:type="spellStart"/>
      <w:r w:rsidRPr="00120D8A">
        <w:rPr>
          <w:rFonts w:ascii="Times New Roman" w:hAnsi="Times New Roman" w:cs="Times New Roman"/>
          <w:b/>
          <w:color w:val="auto"/>
          <w:sz w:val="24"/>
        </w:rPr>
        <w:t>d.DUI</w:t>
      </w:r>
      <w:proofErr w:type="spellEnd"/>
    </w:p>
    <w:p w:rsidR="00DC4577" w:rsidRPr="00120D8A" w:rsidRDefault="00DC4577" w:rsidP="00DC4577">
      <w:pPr>
        <w:rPr>
          <w:b/>
          <w:sz w:val="32"/>
          <w:szCs w:val="32"/>
          <w:u w:val="single"/>
        </w:rPr>
        <w:sectPr w:rsidR="00DC4577" w:rsidRPr="00120D8A" w:rsidSect="00DC4577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:rsidR="00120D8A" w:rsidRDefault="00120D8A" w:rsidP="00DC4577">
      <w:pPr>
        <w:rPr>
          <w:sz w:val="32"/>
          <w:szCs w:val="32"/>
          <w:u w:val="single"/>
        </w:rPr>
      </w:pPr>
    </w:p>
    <w:p w:rsidR="00120D8A" w:rsidRDefault="00120D8A" w:rsidP="00DC4577">
      <w:pPr>
        <w:rPr>
          <w:sz w:val="32"/>
          <w:szCs w:val="32"/>
          <w:u w:val="single"/>
        </w:rPr>
      </w:pPr>
    </w:p>
    <w:p w:rsidR="00DC4577" w:rsidRPr="00A77E81" w:rsidRDefault="00DC4577" w:rsidP="00DC4577">
      <w:pPr>
        <w:rPr>
          <w:sz w:val="32"/>
          <w:szCs w:val="32"/>
          <w:u w:val="single"/>
        </w:rPr>
      </w:pPr>
      <w:r w:rsidRPr="00A77E81">
        <w:rPr>
          <w:sz w:val="32"/>
          <w:szCs w:val="32"/>
          <w:u w:val="single"/>
        </w:rPr>
        <w:lastRenderedPageBreak/>
        <w:t xml:space="preserve">Classwork: Day 2: December 2, 2024 </w:t>
      </w:r>
    </w:p>
    <w:p w:rsidR="00DC4577" w:rsidRPr="00120D8A" w:rsidRDefault="00DC4577" w:rsidP="00DC4577">
      <w:pPr>
        <w:pStyle w:val="CalendarText"/>
        <w:rPr>
          <w:rFonts w:ascii="Arial Narrow" w:hAnsi="Arial Narrow"/>
          <w:b/>
          <w:color w:val="auto"/>
          <w:sz w:val="36"/>
          <w:szCs w:val="36"/>
        </w:rPr>
      </w:pPr>
      <w:r w:rsidRPr="00120D8A">
        <w:rPr>
          <w:rFonts w:ascii="Arial Narrow" w:hAnsi="Arial Narrow"/>
          <w:b/>
          <w:color w:val="auto"/>
          <w:sz w:val="36"/>
          <w:szCs w:val="36"/>
        </w:rPr>
        <w:t>Classwork:</w:t>
      </w:r>
    </w:p>
    <w:p w:rsidR="00DC4577" w:rsidRPr="00120D8A" w:rsidRDefault="00DC4577" w:rsidP="00DC4577">
      <w:pPr>
        <w:pStyle w:val="CalendarText"/>
        <w:rPr>
          <w:rFonts w:ascii="Arial Narrow" w:hAnsi="Arial Narrow"/>
          <w:b/>
          <w:color w:val="auto"/>
          <w:sz w:val="36"/>
          <w:szCs w:val="36"/>
        </w:rPr>
      </w:pPr>
      <w:r w:rsidRPr="00120D8A">
        <w:rPr>
          <w:rFonts w:ascii="Arial Narrow" w:hAnsi="Arial Narrow"/>
          <w:b/>
          <w:color w:val="auto"/>
          <w:sz w:val="36"/>
          <w:szCs w:val="36"/>
        </w:rPr>
        <w:t>1.Close Read &amp; Class Discussion</w:t>
      </w:r>
    </w:p>
    <w:tbl>
      <w:tblPr>
        <w:tblStyle w:val="TableGrid"/>
        <w:tblpPr w:leftFromText="180" w:rightFromText="180" w:vertAnchor="text" w:horzAnchor="margin" w:tblpY="612"/>
        <w:tblW w:w="13405" w:type="dxa"/>
        <w:tblLook w:val="04A0" w:firstRow="1" w:lastRow="0" w:firstColumn="1" w:lastColumn="0" w:noHBand="0" w:noVBand="1"/>
      </w:tblPr>
      <w:tblGrid>
        <w:gridCol w:w="11316"/>
        <w:gridCol w:w="2089"/>
      </w:tblGrid>
      <w:tr w:rsidR="00120D8A" w:rsidRPr="00120D8A" w:rsidTr="00C0411D">
        <w:tc>
          <w:tcPr>
            <w:tcW w:w="11316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b/>
                <w:color w:val="auto"/>
                <w:sz w:val="52"/>
                <w:szCs w:val="52"/>
              </w:rPr>
            </w:pPr>
            <w:r w:rsidRPr="00120D8A">
              <w:rPr>
                <w:rStyle w:val="WinCalendarBLANKCELLSTYLE0"/>
                <w:rFonts w:ascii="Bookman Old Style" w:hAnsi="Bookman Old Style"/>
                <w:b/>
                <w:color w:val="auto"/>
                <w:sz w:val="52"/>
                <w:szCs w:val="52"/>
              </w:rPr>
              <w:t>Criteria</w:t>
            </w:r>
          </w:p>
        </w:tc>
        <w:tc>
          <w:tcPr>
            <w:tcW w:w="2089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b/>
                <w:color w:val="auto"/>
                <w:sz w:val="28"/>
                <w:szCs w:val="28"/>
              </w:rPr>
            </w:pPr>
            <w:r w:rsidRPr="00120D8A">
              <w:rPr>
                <w:rStyle w:val="WinCalendarBLANKCELLSTYLE0"/>
                <w:rFonts w:ascii="Bookman Old Style" w:hAnsi="Bookman Old Style"/>
                <w:b/>
                <w:color w:val="auto"/>
                <w:sz w:val="28"/>
                <w:szCs w:val="28"/>
              </w:rPr>
              <w:t>Possible Points</w:t>
            </w:r>
          </w:p>
        </w:tc>
      </w:tr>
      <w:tr w:rsidR="00120D8A" w:rsidRPr="00120D8A" w:rsidTr="00C0411D">
        <w:tc>
          <w:tcPr>
            <w:tcW w:w="11316" w:type="dxa"/>
          </w:tcPr>
          <w:p w:rsidR="00DC4577" w:rsidRPr="00120D8A" w:rsidRDefault="00DC4577" w:rsidP="00C0411D">
            <w:pPr>
              <w:pStyle w:val="CalendarText"/>
              <w:tabs>
                <w:tab w:val="left" w:pos="1147"/>
              </w:tabs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</w:pPr>
            <w:r w:rsidRPr="00120D8A"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  <w:t>Chapter Title</w:t>
            </w:r>
          </w:p>
        </w:tc>
        <w:tc>
          <w:tcPr>
            <w:tcW w:w="2089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b/>
                <w:color w:val="auto"/>
                <w:sz w:val="32"/>
                <w:szCs w:val="32"/>
              </w:rPr>
            </w:pPr>
            <w:r w:rsidRPr="00120D8A">
              <w:rPr>
                <w:rStyle w:val="WinCalendarBLANKCELLSTYLE0"/>
                <w:rFonts w:ascii="Bookman Old Style" w:hAnsi="Bookman Old Style"/>
                <w:b/>
                <w:color w:val="auto"/>
                <w:sz w:val="32"/>
                <w:szCs w:val="32"/>
              </w:rPr>
              <w:t>10 points</w:t>
            </w:r>
          </w:p>
        </w:tc>
      </w:tr>
      <w:tr w:rsidR="00120D8A" w:rsidRPr="00120D8A" w:rsidTr="00C0411D">
        <w:tc>
          <w:tcPr>
            <w:tcW w:w="11316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</w:pPr>
            <w:r w:rsidRPr="00120D8A"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  <w:t>9 subheadings (highlighted &amp; or underlined)-bold black</w:t>
            </w:r>
          </w:p>
        </w:tc>
        <w:tc>
          <w:tcPr>
            <w:tcW w:w="2089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b/>
                <w:color w:val="auto"/>
                <w:sz w:val="32"/>
                <w:szCs w:val="32"/>
              </w:rPr>
            </w:pPr>
            <w:r w:rsidRPr="00120D8A">
              <w:rPr>
                <w:rStyle w:val="WinCalendarBLANKCELLSTYLE0"/>
                <w:rFonts w:ascii="Bookman Old Style" w:hAnsi="Bookman Old Style"/>
                <w:b/>
                <w:color w:val="auto"/>
                <w:sz w:val="32"/>
                <w:szCs w:val="32"/>
              </w:rPr>
              <w:t>20 points</w:t>
            </w:r>
          </w:p>
        </w:tc>
      </w:tr>
      <w:tr w:rsidR="00120D8A" w:rsidRPr="00120D8A" w:rsidTr="00C0411D">
        <w:tc>
          <w:tcPr>
            <w:tcW w:w="11316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</w:pPr>
            <w:r w:rsidRPr="00120D8A"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  <w:t>5-7-word overview/importance of the specific safety practice or law (basically, do this for the subheadings from above)</w:t>
            </w:r>
          </w:p>
        </w:tc>
        <w:tc>
          <w:tcPr>
            <w:tcW w:w="2089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b/>
                <w:color w:val="auto"/>
                <w:sz w:val="32"/>
                <w:szCs w:val="32"/>
              </w:rPr>
            </w:pPr>
            <w:r w:rsidRPr="00120D8A">
              <w:rPr>
                <w:rStyle w:val="WinCalendarBLANKCELLSTYLE0"/>
                <w:rFonts w:ascii="Bookman Old Style" w:hAnsi="Bookman Old Style"/>
                <w:b/>
                <w:color w:val="auto"/>
                <w:sz w:val="32"/>
                <w:szCs w:val="32"/>
              </w:rPr>
              <w:t>20 points</w:t>
            </w:r>
          </w:p>
        </w:tc>
      </w:tr>
      <w:tr w:rsidR="00120D8A" w:rsidRPr="00120D8A" w:rsidTr="00C0411D">
        <w:tc>
          <w:tcPr>
            <w:tcW w:w="11316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</w:pPr>
            <w:r w:rsidRPr="00120D8A"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  <w:t>2 images relevant to chapter</w:t>
            </w:r>
          </w:p>
        </w:tc>
        <w:tc>
          <w:tcPr>
            <w:tcW w:w="2089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b/>
                <w:color w:val="auto"/>
                <w:sz w:val="32"/>
                <w:szCs w:val="32"/>
              </w:rPr>
            </w:pPr>
            <w:r w:rsidRPr="00120D8A">
              <w:rPr>
                <w:rStyle w:val="WinCalendarBLANKCELLSTYLE0"/>
                <w:rFonts w:ascii="Bookman Old Style" w:hAnsi="Bookman Old Style"/>
                <w:b/>
                <w:color w:val="auto"/>
                <w:sz w:val="32"/>
                <w:szCs w:val="32"/>
              </w:rPr>
              <w:t>20pts</w:t>
            </w:r>
          </w:p>
        </w:tc>
      </w:tr>
      <w:tr w:rsidR="00120D8A" w:rsidRPr="00120D8A" w:rsidTr="00C0411D">
        <w:tc>
          <w:tcPr>
            <w:tcW w:w="11316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</w:pPr>
            <w:r w:rsidRPr="00120D8A"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  <w:t xml:space="preserve">3 sentence </w:t>
            </w:r>
            <w:proofErr w:type="gramStart"/>
            <w:r w:rsidRPr="00120D8A"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  <w:t>summary</w:t>
            </w:r>
            <w:proofErr w:type="gramEnd"/>
            <w:r w:rsidRPr="00120D8A"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  <w:t xml:space="preserve"> of chapter</w:t>
            </w:r>
          </w:p>
        </w:tc>
        <w:tc>
          <w:tcPr>
            <w:tcW w:w="2089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b/>
                <w:color w:val="auto"/>
                <w:sz w:val="32"/>
                <w:szCs w:val="32"/>
              </w:rPr>
            </w:pPr>
            <w:r w:rsidRPr="00120D8A">
              <w:rPr>
                <w:rStyle w:val="WinCalendarBLANKCELLSTYLE0"/>
                <w:rFonts w:ascii="Bookman Old Style" w:hAnsi="Bookman Old Style"/>
                <w:b/>
                <w:color w:val="auto"/>
                <w:sz w:val="32"/>
                <w:szCs w:val="32"/>
              </w:rPr>
              <w:t>20 pts</w:t>
            </w:r>
          </w:p>
        </w:tc>
      </w:tr>
      <w:tr w:rsidR="00120D8A" w:rsidRPr="00120D8A" w:rsidTr="00C0411D">
        <w:tc>
          <w:tcPr>
            <w:tcW w:w="11316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</w:pPr>
            <w:r w:rsidRPr="00120D8A">
              <w:rPr>
                <w:rStyle w:val="WinCalendarBLANKCELLSTYLE0"/>
                <w:rFonts w:ascii="Bookman Old Style" w:hAnsi="Bookman Old Style"/>
                <w:color w:val="auto"/>
                <w:sz w:val="32"/>
                <w:szCs w:val="32"/>
              </w:rPr>
              <w:t>Name &amp; class period at bottom</w:t>
            </w:r>
          </w:p>
        </w:tc>
        <w:tc>
          <w:tcPr>
            <w:tcW w:w="2089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b/>
                <w:color w:val="auto"/>
                <w:sz w:val="32"/>
                <w:szCs w:val="32"/>
              </w:rPr>
            </w:pPr>
            <w:r w:rsidRPr="00120D8A">
              <w:rPr>
                <w:rStyle w:val="WinCalendarBLANKCELLSTYLE0"/>
                <w:rFonts w:ascii="Bookman Old Style" w:hAnsi="Bookman Old Style"/>
                <w:b/>
                <w:color w:val="auto"/>
                <w:sz w:val="32"/>
                <w:szCs w:val="32"/>
              </w:rPr>
              <w:t>10 pts</w:t>
            </w:r>
          </w:p>
        </w:tc>
      </w:tr>
      <w:tr w:rsidR="00120D8A" w:rsidRPr="00120D8A" w:rsidTr="00C0411D">
        <w:tc>
          <w:tcPr>
            <w:tcW w:w="11316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b/>
                <w:color w:val="auto"/>
                <w:sz w:val="52"/>
                <w:szCs w:val="52"/>
              </w:rPr>
            </w:pPr>
            <w:r w:rsidRPr="00120D8A">
              <w:rPr>
                <w:rStyle w:val="WinCalendarBLANKCELLSTYLE0"/>
                <w:rFonts w:ascii="Bookman Old Style" w:hAnsi="Bookman Old Style"/>
                <w:b/>
                <w:color w:val="auto"/>
                <w:sz w:val="52"/>
                <w:szCs w:val="52"/>
              </w:rPr>
              <w:t>Total Possible</w:t>
            </w:r>
          </w:p>
        </w:tc>
        <w:tc>
          <w:tcPr>
            <w:tcW w:w="2089" w:type="dxa"/>
          </w:tcPr>
          <w:p w:rsidR="00DC4577" w:rsidRPr="00120D8A" w:rsidRDefault="00DC4577" w:rsidP="00C0411D">
            <w:pPr>
              <w:pStyle w:val="CalendarText"/>
              <w:rPr>
                <w:rStyle w:val="WinCalendarBLANKCELLSTYLE0"/>
                <w:rFonts w:ascii="Bookman Old Style" w:hAnsi="Bookman Old Style"/>
                <w:b/>
                <w:color w:val="auto"/>
                <w:sz w:val="52"/>
                <w:szCs w:val="52"/>
              </w:rPr>
            </w:pPr>
            <w:r w:rsidRPr="00120D8A">
              <w:rPr>
                <w:rStyle w:val="WinCalendarBLANKCELLSTYLE0"/>
                <w:rFonts w:ascii="Bookman Old Style" w:hAnsi="Bookman Old Style"/>
                <w:b/>
                <w:color w:val="auto"/>
                <w:sz w:val="52"/>
                <w:szCs w:val="52"/>
              </w:rPr>
              <w:t>100pts</w:t>
            </w:r>
          </w:p>
        </w:tc>
      </w:tr>
    </w:tbl>
    <w:p w:rsidR="00DC4577" w:rsidRPr="00120D8A" w:rsidRDefault="00DC4577" w:rsidP="00DC4577">
      <w:pPr>
        <w:pStyle w:val="CalendarText"/>
        <w:numPr>
          <w:ilvl w:val="0"/>
          <w:numId w:val="1"/>
        </w:numPr>
        <w:rPr>
          <w:rStyle w:val="WinCalendarBLANKCELLSTYLE0"/>
          <w:b/>
          <w:color w:val="auto"/>
          <w:sz w:val="36"/>
          <w:szCs w:val="36"/>
        </w:rPr>
      </w:pPr>
      <w:r w:rsidRPr="00120D8A">
        <w:rPr>
          <w:rFonts w:ascii="Arial Narrow" w:hAnsi="Arial Narrow"/>
          <w:b/>
          <w:color w:val="auto"/>
          <w:sz w:val="36"/>
          <w:szCs w:val="36"/>
        </w:rPr>
        <w:t xml:space="preserve">Ch.2 One pager </w:t>
      </w:r>
    </w:p>
    <w:p w:rsidR="00DC4577" w:rsidRPr="00A77E81" w:rsidRDefault="00DC4577" w:rsidP="00DC4577">
      <w:pPr>
        <w:pStyle w:val="CalendarText"/>
        <w:rPr>
          <w:rStyle w:val="WinCalendarBLANKCELLSTYLE0"/>
          <w:rFonts w:ascii="Bookman Old Style" w:hAnsi="Bookman Old Style"/>
          <w:b/>
          <w:color w:val="7030A0"/>
          <w:sz w:val="28"/>
          <w:szCs w:val="28"/>
        </w:rPr>
      </w:pPr>
      <w:r w:rsidRPr="00A77E81">
        <w:rPr>
          <w:rStyle w:val="WinCalendarBLANKCELLSTYLE0"/>
          <w:rFonts w:ascii="Bookman Old Style" w:hAnsi="Bookman Old Style"/>
          <w:b/>
          <w:color w:val="7030A0"/>
          <w:sz w:val="28"/>
          <w:szCs w:val="28"/>
        </w:rPr>
        <w:t xml:space="preserve">Create One pager on ch.2 of ADAP Manual: Traffic Laws &amp; Safe Driving </w:t>
      </w:r>
    </w:p>
    <w:p w:rsidR="00DC4577" w:rsidRPr="00A77E81" w:rsidRDefault="00DC4577" w:rsidP="00DC4577">
      <w:pPr>
        <w:pStyle w:val="CalendarText"/>
        <w:rPr>
          <w:rFonts w:ascii="Bookman Old Style" w:hAnsi="Bookman Old Style"/>
          <w:b/>
          <w:color w:val="00B050"/>
          <w:sz w:val="28"/>
          <w:szCs w:val="28"/>
        </w:rPr>
      </w:pPr>
      <w:r w:rsidRPr="00A77E81">
        <w:rPr>
          <w:rStyle w:val="WinCalendarBLANKCELLSTYLE0"/>
          <w:rFonts w:ascii="Bookman Old Style" w:hAnsi="Bookman Old Style"/>
          <w:b/>
          <w:color w:val="0070C0"/>
          <w:sz w:val="28"/>
          <w:szCs w:val="28"/>
          <w:highlight w:val="yellow"/>
        </w:rPr>
        <w:t xml:space="preserve">*Extra credit for creating this chart and completing your own checklist of your one pager making sure you have each requirement* </w:t>
      </w:r>
      <w:r w:rsidRPr="00A77E81">
        <w:rPr>
          <w:rStyle w:val="WinCalendarBLANKCELLSTYLE0"/>
          <w:rFonts w:ascii="Bookman Old Style" w:hAnsi="Bookman Old Style"/>
          <w:b/>
          <w:color w:val="7030A0"/>
          <w:sz w:val="28"/>
          <w:szCs w:val="28"/>
          <w:highlight w:val="yellow"/>
        </w:rPr>
        <w:t>(if you check is incorrect then no credit will be earned) **</w:t>
      </w:r>
    </w:p>
    <w:p w:rsidR="00A77E81" w:rsidRDefault="00A77E81"/>
    <w:p w:rsidR="00120D8A" w:rsidRDefault="00120D8A"/>
    <w:p w:rsidR="00120D8A" w:rsidRDefault="00120D8A"/>
    <w:p w:rsidR="00120D8A" w:rsidRDefault="00120D8A">
      <w:pPr>
        <w:rPr>
          <w:b/>
          <w:sz w:val="32"/>
          <w:szCs w:val="32"/>
        </w:rPr>
      </w:pPr>
    </w:p>
    <w:p w:rsidR="00120D8A" w:rsidRPr="00120D8A" w:rsidRDefault="00120D8A">
      <w:pPr>
        <w:rPr>
          <w:b/>
          <w:sz w:val="32"/>
          <w:szCs w:val="32"/>
        </w:rPr>
      </w:pPr>
      <w:r w:rsidRPr="00120D8A">
        <w:rPr>
          <w:b/>
          <w:sz w:val="32"/>
          <w:szCs w:val="32"/>
        </w:rPr>
        <w:lastRenderedPageBreak/>
        <w:t>Day 3: December 3, 2024</w:t>
      </w:r>
    </w:p>
    <w:p w:rsidR="00120D8A" w:rsidRPr="00120D8A" w:rsidRDefault="00120D8A" w:rsidP="00120D8A">
      <w:pPr>
        <w:rPr>
          <w:rFonts w:ascii="Britannic Bold" w:hAnsi="Britannic Bold"/>
          <w:sz w:val="44"/>
          <w:szCs w:val="44"/>
          <w:u w:val="single"/>
        </w:rPr>
      </w:pPr>
      <w:r w:rsidRPr="00120D8A">
        <w:rPr>
          <w:rFonts w:ascii="Britannic Bold" w:hAnsi="Britannic Bold"/>
          <w:sz w:val="44"/>
          <w:szCs w:val="44"/>
          <w:u w:val="single"/>
        </w:rPr>
        <w:t>Do Now: December 3</w:t>
      </w:r>
    </w:p>
    <w:p w:rsidR="00120D8A" w:rsidRPr="00120D8A" w:rsidRDefault="00120D8A" w:rsidP="00120D8A">
      <w:pPr>
        <w:pStyle w:val="ListParagraph"/>
        <w:numPr>
          <w:ilvl w:val="0"/>
          <w:numId w:val="4"/>
        </w:numPr>
        <w:rPr>
          <w:rFonts w:ascii="Britannic Bold" w:hAnsi="Britannic Bold"/>
          <w:sz w:val="44"/>
          <w:szCs w:val="44"/>
        </w:rPr>
      </w:pPr>
      <w:r w:rsidRPr="00120D8A">
        <w:rPr>
          <w:rFonts w:ascii="Britannic Bold" w:hAnsi="Britannic Bold"/>
          <w:sz w:val="44"/>
          <w:szCs w:val="44"/>
        </w:rPr>
        <w:t>List three things you know about ADAP</w:t>
      </w:r>
    </w:p>
    <w:p w:rsidR="009D195D" w:rsidRDefault="00120D8A" w:rsidP="009D195D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D3B45"/>
          <w:sz w:val="24"/>
          <w:szCs w:val="24"/>
        </w:rPr>
      </w:pPr>
      <w:r>
        <w:rPr>
          <w:rFonts w:ascii="Helvetica" w:eastAsia="Times New Roman" w:hAnsi="Helvetica" w:cs="Helvetica"/>
          <w:color w:val="2D3B45"/>
          <w:sz w:val="24"/>
          <w:szCs w:val="24"/>
        </w:rPr>
        <w:t>Classwor</w:t>
      </w:r>
      <w:r w:rsidR="009D195D">
        <w:rPr>
          <w:rFonts w:ascii="Helvetica" w:eastAsia="Times New Roman" w:hAnsi="Helvetica" w:cs="Helvetica"/>
          <w:color w:val="2D3B45"/>
          <w:sz w:val="24"/>
          <w:szCs w:val="24"/>
        </w:rPr>
        <w:t>k</w:t>
      </w:r>
    </w:p>
    <w:p w:rsidR="00120D8A" w:rsidRDefault="00120D8A" w:rsidP="009D195D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D3B45"/>
          <w:sz w:val="24"/>
          <w:szCs w:val="24"/>
        </w:rPr>
      </w:pPr>
      <w:r>
        <w:rPr>
          <w:rFonts w:ascii="Helvetica" w:eastAsia="Times New Roman" w:hAnsi="Helvetica" w:cs="Helvetica"/>
          <w:color w:val="2D3B45"/>
          <w:sz w:val="24"/>
          <w:szCs w:val="24"/>
        </w:rPr>
        <w:t xml:space="preserve"> Day 3: December 3, 2024</w:t>
      </w:r>
    </w:p>
    <w:p w:rsidR="009D195D" w:rsidRPr="00503E15" w:rsidRDefault="00120D8A" w:rsidP="009D195D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sz w:val="24"/>
          <w:szCs w:val="24"/>
        </w:rPr>
      </w:pPr>
      <w:r w:rsidRPr="00503E15">
        <w:rPr>
          <w:rFonts w:ascii="Helvetica" w:eastAsia="Times New Roman" w:hAnsi="Helvetica" w:cs="Helvetica"/>
          <w:b/>
          <w:sz w:val="24"/>
          <w:szCs w:val="24"/>
        </w:rPr>
        <w:t xml:space="preserve">Chapter 3 </w:t>
      </w:r>
      <w:r w:rsidR="00503E15" w:rsidRPr="00503E15">
        <w:rPr>
          <w:rFonts w:ascii="Helvetica" w:eastAsia="Times New Roman" w:hAnsi="Helvetica" w:cs="Helvetica"/>
          <w:b/>
          <w:sz w:val="24"/>
          <w:szCs w:val="24"/>
        </w:rPr>
        <w:t xml:space="preserve">Partner </w:t>
      </w:r>
      <w:r w:rsidRPr="00503E15">
        <w:rPr>
          <w:rFonts w:ascii="Helvetica" w:eastAsia="Times New Roman" w:hAnsi="Helvetica" w:cs="Helvetica"/>
          <w:b/>
          <w:sz w:val="24"/>
          <w:szCs w:val="24"/>
        </w:rPr>
        <w:t xml:space="preserve">Expert Panel </w:t>
      </w:r>
      <w:proofErr w:type="gramStart"/>
      <w:r w:rsidRPr="00503E15">
        <w:rPr>
          <w:rFonts w:ascii="Helvetica" w:eastAsia="Times New Roman" w:hAnsi="Helvetica" w:cs="Helvetica"/>
          <w:b/>
          <w:sz w:val="24"/>
          <w:szCs w:val="24"/>
        </w:rPr>
        <w:t>video</w:t>
      </w:r>
      <w:proofErr w:type="gramEnd"/>
      <w:r w:rsidRPr="00503E15">
        <w:rPr>
          <w:rFonts w:ascii="Helvetica" w:eastAsia="Times New Roman" w:hAnsi="Helvetica" w:cs="Helvetica"/>
          <w:b/>
          <w:sz w:val="24"/>
          <w:szCs w:val="24"/>
        </w:rPr>
        <w:t xml:space="preserve"> Or PowerPoint presentation with voice recording to present the information:</w:t>
      </w:r>
      <w:r w:rsidRPr="00503E15">
        <w:rPr>
          <w:rFonts w:ascii="Helvetica" w:eastAsia="Times New Roman" w:hAnsi="Helvetica" w:cs="Helvetica"/>
          <w:b/>
          <w:sz w:val="24"/>
          <w:szCs w:val="24"/>
        </w:rPr>
        <w:t xml:space="preserve"> follow the rubric based on assigned topic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5"/>
        <w:gridCol w:w="1710"/>
        <w:gridCol w:w="1975"/>
      </w:tblGrid>
      <w:tr w:rsidR="00503E15" w:rsidRPr="00503E15" w:rsidTr="009D195D">
        <w:tc>
          <w:tcPr>
            <w:tcW w:w="9265" w:type="dxa"/>
          </w:tcPr>
          <w:p w:rsidR="009D195D" w:rsidRPr="00503E15" w:rsidRDefault="00503E15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b/>
                <w:sz w:val="24"/>
                <w:szCs w:val="24"/>
              </w:rPr>
              <w:t>Chapter 3 ADAP Information</w:t>
            </w:r>
          </w:p>
        </w:tc>
        <w:tc>
          <w:tcPr>
            <w:tcW w:w="1710" w:type="dxa"/>
          </w:tcPr>
          <w:p w:rsidR="009D195D" w:rsidRPr="00503E15" w:rsidRDefault="009D195D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b/>
                <w:sz w:val="24"/>
                <w:szCs w:val="24"/>
              </w:rPr>
              <w:t>Possible Points</w:t>
            </w:r>
          </w:p>
        </w:tc>
        <w:tc>
          <w:tcPr>
            <w:tcW w:w="1975" w:type="dxa"/>
          </w:tcPr>
          <w:p w:rsidR="009D195D" w:rsidRPr="00503E15" w:rsidRDefault="009D195D" w:rsidP="009D195D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b/>
                <w:sz w:val="24"/>
                <w:szCs w:val="24"/>
              </w:rPr>
              <w:t>Points Earned</w:t>
            </w:r>
          </w:p>
        </w:tc>
      </w:tr>
      <w:tr w:rsidR="00503E15" w:rsidRPr="00503E15" w:rsidTr="009D195D">
        <w:tc>
          <w:tcPr>
            <w:tcW w:w="9265" w:type="dxa"/>
          </w:tcPr>
          <w:p w:rsidR="009D195D" w:rsidRPr="00503E15" w:rsidRDefault="009D195D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sz w:val="24"/>
                <w:szCs w:val="24"/>
              </w:rPr>
              <w:t>Name of Drug</w:t>
            </w:r>
          </w:p>
        </w:tc>
        <w:tc>
          <w:tcPr>
            <w:tcW w:w="1710" w:type="dxa"/>
          </w:tcPr>
          <w:p w:rsidR="009D195D" w:rsidRPr="00503E15" w:rsidRDefault="00503E15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b/>
                <w:sz w:val="24"/>
                <w:szCs w:val="24"/>
              </w:rPr>
              <w:t>10</w:t>
            </w:r>
          </w:p>
        </w:tc>
        <w:tc>
          <w:tcPr>
            <w:tcW w:w="1975" w:type="dxa"/>
          </w:tcPr>
          <w:p w:rsidR="009D195D" w:rsidRPr="00503E15" w:rsidRDefault="009D195D" w:rsidP="009D195D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</w:p>
        </w:tc>
      </w:tr>
      <w:tr w:rsidR="00503E15" w:rsidRPr="00503E15" w:rsidTr="009D195D">
        <w:tc>
          <w:tcPr>
            <w:tcW w:w="9265" w:type="dxa"/>
          </w:tcPr>
          <w:p w:rsidR="009D195D" w:rsidRPr="00503E15" w:rsidRDefault="009D195D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sz w:val="24"/>
                <w:szCs w:val="24"/>
              </w:rPr>
              <w:t>3-4 other names and/or examples</w:t>
            </w:r>
          </w:p>
        </w:tc>
        <w:tc>
          <w:tcPr>
            <w:tcW w:w="1710" w:type="dxa"/>
          </w:tcPr>
          <w:p w:rsidR="009D195D" w:rsidRPr="00503E15" w:rsidRDefault="00503E15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b/>
                <w:sz w:val="24"/>
                <w:szCs w:val="24"/>
              </w:rPr>
              <w:t>10</w:t>
            </w:r>
          </w:p>
        </w:tc>
        <w:tc>
          <w:tcPr>
            <w:tcW w:w="1975" w:type="dxa"/>
          </w:tcPr>
          <w:p w:rsidR="009D195D" w:rsidRPr="00503E15" w:rsidRDefault="009D195D" w:rsidP="009D195D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</w:p>
        </w:tc>
      </w:tr>
      <w:tr w:rsidR="00503E15" w:rsidRPr="00503E15" w:rsidTr="009D195D">
        <w:tc>
          <w:tcPr>
            <w:tcW w:w="9265" w:type="dxa"/>
          </w:tcPr>
          <w:p w:rsidR="009D195D" w:rsidRPr="00503E15" w:rsidRDefault="009D195D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sz w:val="24"/>
                <w:szCs w:val="24"/>
              </w:rPr>
              <w:t>Standard cost per measurement</w:t>
            </w:r>
          </w:p>
        </w:tc>
        <w:tc>
          <w:tcPr>
            <w:tcW w:w="1710" w:type="dxa"/>
          </w:tcPr>
          <w:p w:rsidR="009D195D" w:rsidRPr="00503E15" w:rsidRDefault="00503E15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b/>
                <w:sz w:val="24"/>
                <w:szCs w:val="24"/>
              </w:rPr>
              <w:t>10</w:t>
            </w:r>
          </w:p>
        </w:tc>
        <w:tc>
          <w:tcPr>
            <w:tcW w:w="1975" w:type="dxa"/>
          </w:tcPr>
          <w:p w:rsidR="009D195D" w:rsidRPr="00503E15" w:rsidRDefault="009D195D" w:rsidP="009D195D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</w:p>
        </w:tc>
      </w:tr>
      <w:tr w:rsidR="00503E15" w:rsidRPr="00503E15" w:rsidTr="009D195D">
        <w:tc>
          <w:tcPr>
            <w:tcW w:w="9265" w:type="dxa"/>
          </w:tcPr>
          <w:p w:rsidR="009D195D" w:rsidRPr="00503E15" w:rsidRDefault="009D195D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sz w:val="24"/>
                <w:szCs w:val="24"/>
              </w:rPr>
              <w:t>Who typically use the drug and those that are at highest risk</w:t>
            </w:r>
          </w:p>
        </w:tc>
        <w:tc>
          <w:tcPr>
            <w:tcW w:w="1710" w:type="dxa"/>
          </w:tcPr>
          <w:p w:rsidR="009D195D" w:rsidRPr="00503E15" w:rsidRDefault="00503E15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b/>
                <w:sz w:val="24"/>
                <w:szCs w:val="24"/>
              </w:rPr>
              <w:t>10</w:t>
            </w:r>
          </w:p>
        </w:tc>
        <w:tc>
          <w:tcPr>
            <w:tcW w:w="1975" w:type="dxa"/>
          </w:tcPr>
          <w:p w:rsidR="009D195D" w:rsidRPr="00503E15" w:rsidRDefault="009D195D" w:rsidP="009D195D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</w:p>
        </w:tc>
      </w:tr>
      <w:tr w:rsidR="00503E15" w:rsidRPr="00503E15" w:rsidTr="009D195D">
        <w:tc>
          <w:tcPr>
            <w:tcW w:w="9265" w:type="dxa"/>
          </w:tcPr>
          <w:p w:rsidR="009D195D" w:rsidRPr="00503E15" w:rsidRDefault="009D195D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sz w:val="24"/>
                <w:szCs w:val="24"/>
              </w:rPr>
              <w:t xml:space="preserve">At least </w:t>
            </w:r>
            <w:r w:rsidR="0043676D" w:rsidRPr="00503E15">
              <w:rPr>
                <w:rFonts w:ascii="Helvetica" w:eastAsia="Times New Roman" w:hAnsi="Helvetica" w:cs="Helvetica"/>
                <w:sz w:val="24"/>
                <w:szCs w:val="24"/>
              </w:rPr>
              <w:t>6</w:t>
            </w:r>
            <w:r w:rsidRPr="00503E15">
              <w:rPr>
                <w:rFonts w:ascii="Helvetica" w:eastAsia="Times New Roman" w:hAnsi="Helvetica" w:cs="Helvetica"/>
                <w:sz w:val="24"/>
                <w:szCs w:val="24"/>
              </w:rPr>
              <w:t xml:space="preserve"> health effects</w:t>
            </w:r>
            <w:r w:rsidR="0043676D" w:rsidRPr="00503E15">
              <w:rPr>
                <w:rFonts w:ascii="Helvetica" w:eastAsia="Times New Roman" w:hAnsi="Helvetica" w:cs="Helvetica"/>
                <w:sz w:val="24"/>
                <w:szCs w:val="24"/>
              </w:rPr>
              <w:t xml:space="preserve"> (</w:t>
            </w:r>
            <w:r w:rsidR="00503E15" w:rsidRPr="00503E15">
              <w:rPr>
                <w:rFonts w:ascii="Helvetica" w:eastAsia="Times New Roman" w:hAnsi="Helvetica" w:cs="Helvetica"/>
                <w:sz w:val="24"/>
                <w:szCs w:val="24"/>
              </w:rPr>
              <w:t>3</w:t>
            </w:r>
            <w:r w:rsidR="0043676D" w:rsidRPr="00503E15">
              <w:rPr>
                <w:rFonts w:ascii="Helvetica" w:eastAsia="Times New Roman" w:hAnsi="Helvetica" w:cs="Helvetica"/>
                <w:sz w:val="24"/>
                <w:szCs w:val="24"/>
              </w:rPr>
              <w:t xml:space="preserve"> long term &amp; </w:t>
            </w:r>
            <w:r w:rsidR="00503E15" w:rsidRPr="00503E15">
              <w:rPr>
                <w:rFonts w:ascii="Helvetica" w:eastAsia="Times New Roman" w:hAnsi="Helvetica" w:cs="Helvetica"/>
                <w:sz w:val="24"/>
                <w:szCs w:val="24"/>
              </w:rPr>
              <w:t>3</w:t>
            </w:r>
            <w:r w:rsidR="0043676D" w:rsidRPr="00503E15">
              <w:rPr>
                <w:rFonts w:ascii="Helvetica" w:eastAsia="Times New Roman" w:hAnsi="Helvetica" w:cs="Helvetica"/>
                <w:sz w:val="24"/>
                <w:szCs w:val="24"/>
              </w:rPr>
              <w:t xml:space="preserve"> short term)</w:t>
            </w:r>
          </w:p>
        </w:tc>
        <w:tc>
          <w:tcPr>
            <w:tcW w:w="1710" w:type="dxa"/>
          </w:tcPr>
          <w:p w:rsidR="009D195D" w:rsidRPr="00503E15" w:rsidRDefault="00503E15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b/>
                <w:sz w:val="24"/>
                <w:szCs w:val="24"/>
              </w:rPr>
              <w:t>20</w:t>
            </w:r>
          </w:p>
        </w:tc>
        <w:tc>
          <w:tcPr>
            <w:tcW w:w="1975" w:type="dxa"/>
          </w:tcPr>
          <w:p w:rsidR="009D195D" w:rsidRPr="00503E15" w:rsidRDefault="009D195D" w:rsidP="009D195D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</w:p>
        </w:tc>
      </w:tr>
      <w:tr w:rsidR="00503E15" w:rsidRPr="00503E15" w:rsidTr="009D195D">
        <w:tc>
          <w:tcPr>
            <w:tcW w:w="9265" w:type="dxa"/>
          </w:tcPr>
          <w:p w:rsidR="009D195D" w:rsidRPr="00503E15" w:rsidRDefault="00503E15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sz w:val="24"/>
                <w:szCs w:val="24"/>
              </w:rPr>
              <w:t>How does your drug impact your ability to drive (be specific)??</w:t>
            </w:r>
          </w:p>
        </w:tc>
        <w:tc>
          <w:tcPr>
            <w:tcW w:w="1710" w:type="dxa"/>
          </w:tcPr>
          <w:p w:rsidR="009D195D" w:rsidRPr="00503E15" w:rsidRDefault="00503E15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b/>
                <w:sz w:val="24"/>
                <w:szCs w:val="24"/>
              </w:rPr>
              <w:t>10</w:t>
            </w:r>
          </w:p>
        </w:tc>
        <w:tc>
          <w:tcPr>
            <w:tcW w:w="1975" w:type="dxa"/>
          </w:tcPr>
          <w:p w:rsidR="009D195D" w:rsidRPr="00503E15" w:rsidRDefault="009D195D" w:rsidP="009D195D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</w:p>
        </w:tc>
      </w:tr>
      <w:tr w:rsidR="00503E15" w:rsidRPr="00503E15" w:rsidTr="009D195D">
        <w:tc>
          <w:tcPr>
            <w:tcW w:w="9265" w:type="dxa"/>
          </w:tcPr>
          <w:p w:rsidR="00503E15" w:rsidRPr="00503E15" w:rsidRDefault="00503E15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sz w:val="24"/>
                <w:szCs w:val="24"/>
              </w:rPr>
              <w:t>Relevant images with each slide</w:t>
            </w:r>
          </w:p>
        </w:tc>
        <w:tc>
          <w:tcPr>
            <w:tcW w:w="1710" w:type="dxa"/>
          </w:tcPr>
          <w:p w:rsidR="00503E15" w:rsidRPr="00503E15" w:rsidRDefault="00503E15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b/>
                <w:sz w:val="24"/>
                <w:szCs w:val="24"/>
              </w:rPr>
              <w:t>30</w:t>
            </w:r>
          </w:p>
        </w:tc>
        <w:tc>
          <w:tcPr>
            <w:tcW w:w="1975" w:type="dxa"/>
          </w:tcPr>
          <w:p w:rsidR="00503E15" w:rsidRPr="00503E15" w:rsidRDefault="00503E15" w:rsidP="009D195D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</w:p>
        </w:tc>
      </w:tr>
      <w:tr w:rsidR="00503E15" w:rsidRPr="00503E15" w:rsidTr="009D195D">
        <w:tc>
          <w:tcPr>
            <w:tcW w:w="9265" w:type="dxa"/>
          </w:tcPr>
          <w:p w:rsidR="00503E15" w:rsidRPr="00503E15" w:rsidRDefault="00503E15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b/>
                <w:sz w:val="24"/>
                <w:szCs w:val="24"/>
              </w:rPr>
              <w:t>Total</w:t>
            </w:r>
          </w:p>
        </w:tc>
        <w:tc>
          <w:tcPr>
            <w:tcW w:w="1710" w:type="dxa"/>
          </w:tcPr>
          <w:p w:rsidR="00503E15" w:rsidRPr="00503E15" w:rsidRDefault="00503E15" w:rsidP="00503E15">
            <w:pPr>
              <w:spacing w:before="100" w:beforeAutospacing="1" w:after="100" w:afterAutospacing="1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  <w:r w:rsidRPr="00503E15">
              <w:rPr>
                <w:rFonts w:ascii="Helvetica" w:eastAsia="Times New Roman" w:hAnsi="Helvetica" w:cs="Helvetica"/>
                <w:b/>
                <w:sz w:val="24"/>
                <w:szCs w:val="24"/>
              </w:rPr>
              <w:t>100</w:t>
            </w:r>
          </w:p>
        </w:tc>
        <w:tc>
          <w:tcPr>
            <w:tcW w:w="1975" w:type="dxa"/>
          </w:tcPr>
          <w:p w:rsidR="00503E15" w:rsidRPr="00503E15" w:rsidRDefault="00503E15" w:rsidP="009D195D">
            <w:pPr>
              <w:spacing w:before="100" w:beforeAutospacing="1" w:after="100" w:afterAutospacing="1"/>
              <w:rPr>
                <w:rFonts w:ascii="Helvetica" w:eastAsia="Times New Roman" w:hAnsi="Helvetica" w:cs="Helvetica"/>
                <w:b/>
                <w:sz w:val="24"/>
                <w:szCs w:val="24"/>
              </w:rPr>
            </w:pPr>
          </w:p>
        </w:tc>
      </w:tr>
    </w:tbl>
    <w:p w:rsidR="009D195D" w:rsidRDefault="0060489A" w:rsidP="009D195D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F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32890E" wp14:editId="3C1DBBAE">
            <wp:extent cx="85801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E15" w:rsidRDefault="0060489A" w:rsidP="009D195D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F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C41E8E" wp14:editId="3C2BB8B8">
            <wp:extent cx="781812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9A" w:rsidRDefault="00D57440" w:rsidP="009D195D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F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0665DC" wp14:editId="416409BB">
            <wp:extent cx="7932420" cy="4663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324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E15" w:rsidRDefault="00D57440" w:rsidP="009D195D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F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B27324" wp14:editId="51803177">
            <wp:extent cx="8526780" cy="5943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267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E15" w:rsidRPr="009D195D" w:rsidRDefault="00503E15" w:rsidP="009D195D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B0F0"/>
          <w:sz w:val="24"/>
          <w:szCs w:val="24"/>
        </w:rPr>
      </w:pPr>
    </w:p>
    <w:p w:rsidR="00120D8A" w:rsidRPr="00D57440" w:rsidRDefault="00120D8A" w:rsidP="00120D8A">
      <w:pPr>
        <w:rPr>
          <w:rFonts w:ascii="Britannic Bold" w:hAnsi="Britannic Bold"/>
          <w:b/>
          <w:sz w:val="32"/>
          <w:szCs w:val="32"/>
        </w:rPr>
      </w:pPr>
      <w:r w:rsidRPr="00D57440">
        <w:rPr>
          <w:rFonts w:ascii="Britannic Bold" w:hAnsi="Britannic Bold"/>
          <w:b/>
          <w:sz w:val="32"/>
          <w:szCs w:val="32"/>
        </w:rPr>
        <w:t>Day 4: December 4, 2024</w:t>
      </w:r>
    </w:p>
    <w:p w:rsidR="00120D8A" w:rsidRPr="00D57440" w:rsidRDefault="00120D8A" w:rsidP="00120D8A">
      <w:pPr>
        <w:rPr>
          <w:rFonts w:ascii="Britannic Bold" w:hAnsi="Britannic Bold"/>
          <w:sz w:val="32"/>
          <w:szCs w:val="32"/>
          <w:u w:val="single"/>
        </w:rPr>
      </w:pPr>
      <w:r w:rsidRPr="00D57440">
        <w:rPr>
          <w:rFonts w:ascii="Britannic Bold" w:hAnsi="Britannic Bold"/>
          <w:sz w:val="32"/>
          <w:szCs w:val="32"/>
          <w:u w:val="single"/>
        </w:rPr>
        <w:t>Classwork: December 4</w:t>
      </w:r>
    </w:p>
    <w:p w:rsidR="00120D8A" w:rsidRPr="00D57440" w:rsidRDefault="00120D8A" w:rsidP="00120D8A">
      <w:pPr>
        <w:rPr>
          <w:rFonts w:ascii="Britannic Bold" w:hAnsi="Britannic Bold"/>
          <w:sz w:val="32"/>
          <w:szCs w:val="32"/>
          <w:u w:val="single"/>
        </w:rPr>
      </w:pPr>
      <w:r w:rsidRPr="00D57440">
        <w:rPr>
          <w:rFonts w:ascii="Britannic Bold" w:hAnsi="Britannic Bold"/>
          <w:sz w:val="32"/>
          <w:szCs w:val="32"/>
        </w:rPr>
        <w:t xml:space="preserve">Write Question &amp; answer </w:t>
      </w:r>
      <w:r w:rsidR="00503E15" w:rsidRPr="00D57440">
        <w:rPr>
          <w:rFonts w:ascii="Britannic Bold" w:hAnsi="Britannic Bold"/>
          <w:sz w:val="32"/>
          <w:szCs w:val="32"/>
        </w:rPr>
        <w:t xml:space="preserve">OR restate question in your answer </w:t>
      </w:r>
      <w:r w:rsidRPr="00D57440">
        <w:rPr>
          <w:rFonts w:ascii="Britannic Bold" w:hAnsi="Britannic Bold"/>
          <w:sz w:val="32"/>
          <w:szCs w:val="32"/>
        </w:rPr>
        <w:t xml:space="preserve">for study guide </w:t>
      </w:r>
    </w:p>
    <w:p w:rsidR="00120D8A" w:rsidRPr="000625E4" w:rsidRDefault="00120D8A" w:rsidP="00120D8A">
      <w:pPr>
        <w:shd w:val="clear" w:color="auto" w:fill="FFFFFF"/>
        <w:spacing w:before="180" w:after="180" w:line="240" w:lineRule="auto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b/>
          <w:bCs/>
          <w:color w:val="2D3B45"/>
          <w:sz w:val="24"/>
          <w:szCs w:val="24"/>
          <w:u w:val="single"/>
        </w:rPr>
        <w:t>ADAP Study Guide</w:t>
      </w:r>
    </w:p>
    <w:p w:rsidR="00120D8A" w:rsidRPr="000625E4" w:rsidRDefault="00120D8A" w:rsidP="00120D8A">
      <w:pPr>
        <w:shd w:val="clear" w:color="auto" w:fill="FFFFFF"/>
        <w:spacing w:before="180" w:after="180" w:line="240" w:lineRule="auto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b/>
          <w:bCs/>
          <w:color w:val="2D3B45"/>
          <w:sz w:val="24"/>
          <w:szCs w:val="24"/>
          <w:u w:val="single"/>
        </w:rPr>
        <w:t> </w:t>
      </w:r>
      <w:r>
        <w:rPr>
          <w:rFonts w:ascii="Helvetica" w:eastAsia="Times New Roman" w:hAnsi="Helvetica" w:cs="Helvetica"/>
          <w:b/>
          <w:bCs/>
          <w:color w:val="2D3B45"/>
          <w:sz w:val="24"/>
          <w:szCs w:val="24"/>
          <w:u w:val="single"/>
        </w:rPr>
        <w:t>Mak</w:t>
      </w:r>
      <w:r w:rsidRPr="000625E4">
        <w:rPr>
          <w:rFonts w:ascii="Helvetica" w:eastAsia="Times New Roman" w:hAnsi="Helvetica" w:cs="Helvetica"/>
          <w:b/>
          <w:bCs/>
          <w:color w:val="2D3B45"/>
          <w:sz w:val="24"/>
          <w:szCs w:val="24"/>
          <w:u w:val="single"/>
        </w:rPr>
        <w:t xml:space="preserve">e sure </w:t>
      </w:r>
      <w:r>
        <w:rPr>
          <w:rFonts w:ascii="Helvetica" w:eastAsia="Times New Roman" w:hAnsi="Helvetica" w:cs="Helvetica"/>
          <w:b/>
          <w:bCs/>
          <w:color w:val="2D3B45"/>
          <w:sz w:val="24"/>
          <w:szCs w:val="24"/>
          <w:u w:val="single"/>
        </w:rPr>
        <w:t>y</w:t>
      </w:r>
      <w:r w:rsidRPr="000625E4">
        <w:rPr>
          <w:rFonts w:ascii="Helvetica" w:eastAsia="Times New Roman" w:hAnsi="Helvetica" w:cs="Helvetica"/>
          <w:b/>
          <w:bCs/>
          <w:color w:val="2D3B45"/>
          <w:sz w:val="24"/>
          <w:szCs w:val="24"/>
          <w:u w:val="single"/>
        </w:rPr>
        <w:t>o</w:t>
      </w:r>
      <w:r>
        <w:rPr>
          <w:rFonts w:ascii="Helvetica" w:eastAsia="Times New Roman" w:hAnsi="Helvetica" w:cs="Helvetica"/>
          <w:b/>
          <w:bCs/>
          <w:color w:val="2D3B45"/>
          <w:sz w:val="24"/>
          <w:szCs w:val="24"/>
          <w:u w:val="single"/>
        </w:rPr>
        <w:t xml:space="preserve">u </w:t>
      </w:r>
      <w:r w:rsidRPr="000625E4">
        <w:rPr>
          <w:rFonts w:ascii="Helvetica" w:eastAsia="Times New Roman" w:hAnsi="Helvetica" w:cs="Helvetica"/>
          <w:b/>
          <w:bCs/>
          <w:color w:val="2D3B45"/>
          <w:sz w:val="24"/>
          <w:szCs w:val="24"/>
          <w:u w:val="single"/>
        </w:rPr>
        <w:t xml:space="preserve">write the question and answer, provide headings for each </w:t>
      </w:r>
      <w:proofErr w:type="gramStart"/>
      <w:r w:rsidRPr="000625E4">
        <w:rPr>
          <w:rFonts w:ascii="Helvetica" w:eastAsia="Times New Roman" w:hAnsi="Helvetica" w:cs="Helvetica"/>
          <w:b/>
          <w:bCs/>
          <w:color w:val="2D3B45"/>
          <w:sz w:val="24"/>
          <w:szCs w:val="24"/>
          <w:u w:val="single"/>
        </w:rPr>
        <w:t>questions</w:t>
      </w:r>
      <w:proofErr w:type="gramEnd"/>
      <w:r w:rsidRPr="000625E4">
        <w:rPr>
          <w:rFonts w:ascii="Helvetica" w:eastAsia="Times New Roman" w:hAnsi="Helvetica" w:cs="Helvetica"/>
          <w:b/>
          <w:bCs/>
          <w:color w:val="2D3B45"/>
          <w:sz w:val="24"/>
          <w:szCs w:val="24"/>
          <w:u w:val="single"/>
        </w:rPr>
        <w:t>, or restate the questions with the answers for FULL CREDIT.</w:t>
      </w:r>
    </w:p>
    <w:p w:rsidR="00120D8A" w:rsidRPr="000625E4" w:rsidRDefault="00120D8A" w:rsidP="00120D8A">
      <w:pPr>
        <w:shd w:val="clear" w:color="auto" w:fill="FFFFFF"/>
        <w:spacing w:before="180" w:after="180" w:line="240" w:lineRule="auto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i/>
          <w:iCs/>
          <w:color w:val="2D3B45"/>
          <w:sz w:val="24"/>
          <w:szCs w:val="24"/>
        </w:rPr>
        <w:t>TADRA and Traffic Laws and Safe Driving</w:t>
      </w:r>
    </w:p>
    <w:p w:rsidR="00120D8A" w:rsidRPr="000625E4" w:rsidRDefault="00120D8A" w:rsidP="00120D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What does the acronym TADRA represent?</w:t>
      </w:r>
    </w:p>
    <w:p w:rsidR="00120D8A" w:rsidRPr="000625E4" w:rsidRDefault="00120D8A" w:rsidP="00120D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What is the classification for Provisional license?</w:t>
      </w:r>
    </w:p>
    <w:p w:rsidR="00120D8A" w:rsidRPr="000625E4" w:rsidRDefault="00120D8A" w:rsidP="00120D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List 2 requirements for those 16 years of age to obtain a Provisional License?</w:t>
      </w:r>
    </w:p>
    <w:p w:rsidR="00120D8A" w:rsidRPr="00E22423" w:rsidRDefault="00120D8A" w:rsidP="00120D8A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E22423">
        <w:rPr>
          <w:rFonts w:ascii="Helvetica" w:eastAsia="Times New Roman" w:hAnsi="Helvetica" w:cs="Helvetica"/>
          <w:color w:val="2D3B45"/>
          <w:sz w:val="24"/>
          <w:szCs w:val="24"/>
        </w:rPr>
        <w:t>With an Instructional Permit (Class CP) when are you able to operate a Class C vehicle?</w:t>
      </w:r>
    </w:p>
    <w:p w:rsidR="00120D8A" w:rsidRPr="000625E4" w:rsidRDefault="00120D8A" w:rsidP="00120D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What are the hours in which a holder of a Class D license unable to drive?</w:t>
      </w:r>
      <w:bookmarkStart w:id="0" w:name="_GoBack"/>
      <w:bookmarkEnd w:id="0"/>
    </w:p>
    <w:p w:rsidR="00120D8A" w:rsidRPr="000625E4" w:rsidRDefault="00120D8A" w:rsidP="00120D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With a Provisional License (Class D) who can ride with you during the first 6 months?</w:t>
      </w:r>
    </w:p>
    <w:p w:rsidR="00120D8A" w:rsidRPr="000625E4" w:rsidRDefault="00120D8A" w:rsidP="00120D8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What are the consequences for refusing a drug/alcohol test?</w:t>
      </w:r>
    </w:p>
    <w:p w:rsidR="00120D8A" w:rsidRPr="000625E4" w:rsidRDefault="00120D8A" w:rsidP="00120D8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(Fill in the blank) Any driver under age 18 who holds a Class D license or a learner’s permit is prohibited from using ____________________.</w:t>
      </w:r>
    </w:p>
    <w:p w:rsidR="00120D8A" w:rsidRPr="000625E4" w:rsidRDefault="00120D8A" w:rsidP="00120D8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What is the leading cause of teen in the U.S.?</w:t>
      </w:r>
    </w:p>
    <w:p w:rsidR="00120D8A" w:rsidRPr="000625E4" w:rsidRDefault="00120D8A" w:rsidP="00120D8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How much does the risk of a fatal crash increase with a teen driver having two or more peer passengers?</w:t>
      </w:r>
    </w:p>
    <w:p w:rsidR="00120D8A" w:rsidRPr="000625E4" w:rsidRDefault="00120D8A" w:rsidP="00120D8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What is the most widely used drug in the world?</w:t>
      </w:r>
    </w:p>
    <w:p w:rsidR="00120D8A" w:rsidRPr="000625E4" w:rsidRDefault="00120D8A" w:rsidP="00120D8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List 4 long term effects of alcohol misuse.</w:t>
      </w:r>
    </w:p>
    <w:p w:rsidR="00120D8A" w:rsidRPr="000625E4" w:rsidRDefault="00120D8A" w:rsidP="00120D8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Fill in blank. BAC stands for _________ ___________</w:t>
      </w:r>
      <w:r>
        <w:rPr>
          <w:rFonts w:ascii="Helvetica" w:eastAsia="Times New Roman" w:hAnsi="Helvetica" w:cs="Helvetica"/>
          <w:color w:val="2D3B45"/>
          <w:sz w:val="24"/>
          <w:szCs w:val="24"/>
        </w:rPr>
        <w:t xml:space="preserve"> _____________</w:t>
      </w:r>
    </w:p>
    <w:p w:rsidR="00120D8A" w:rsidRPr="000625E4" w:rsidRDefault="00120D8A" w:rsidP="00120D8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Fill in blank. It is illegal for those 21 or younger to drive with a BAC of ________ or greater.</w:t>
      </w:r>
    </w:p>
    <w:p w:rsidR="00120D8A" w:rsidRPr="000625E4" w:rsidRDefault="00120D8A" w:rsidP="00120D8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List 4 drugs and 1 effect they have on the body (1 effect for each drug)</w:t>
      </w:r>
    </w:p>
    <w:p w:rsidR="00120D8A" w:rsidRDefault="00120D8A" w:rsidP="00503E1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75"/>
        <w:rPr>
          <w:rFonts w:ascii="Helvetica" w:eastAsia="Times New Roman" w:hAnsi="Helvetica" w:cs="Helvetica"/>
          <w:color w:val="2D3B45"/>
          <w:sz w:val="24"/>
          <w:szCs w:val="24"/>
        </w:rPr>
      </w:pPr>
      <w:r w:rsidRPr="000625E4">
        <w:rPr>
          <w:rFonts w:ascii="Helvetica" w:eastAsia="Times New Roman" w:hAnsi="Helvetica" w:cs="Helvetica"/>
          <w:color w:val="2D3B45"/>
          <w:sz w:val="24"/>
          <w:szCs w:val="24"/>
        </w:rPr>
        <w:t>Why is it not safe to drink and drive?</w:t>
      </w:r>
    </w:p>
    <w:p w:rsidR="00F30ABB" w:rsidRDefault="00F30ABB" w:rsidP="00F30ABB">
      <w:pPr>
        <w:shd w:val="clear" w:color="auto" w:fill="FFFFFF"/>
        <w:spacing w:before="100" w:beforeAutospacing="1" w:after="100" w:afterAutospacing="1" w:line="240" w:lineRule="auto"/>
        <w:ind w:left="15"/>
        <w:rPr>
          <w:rFonts w:ascii="Helvetica" w:eastAsia="Times New Roman" w:hAnsi="Helvetica" w:cs="Helvetica"/>
          <w:color w:val="2D3B45"/>
          <w:sz w:val="24"/>
          <w:szCs w:val="24"/>
        </w:rPr>
      </w:pPr>
      <w:r>
        <w:rPr>
          <w:rFonts w:ascii="Helvetica" w:eastAsia="Times New Roman" w:hAnsi="Helvetica" w:cs="Helvetica"/>
          <w:color w:val="2D3B45"/>
          <w:sz w:val="24"/>
          <w:szCs w:val="24"/>
        </w:rPr>
        <w:lastRenderedPageBreak/>
        <w:t>Day 5: December 5</w:t>
      </w:r>
    </w:p>
    <w:p w:rsidR="00F30ABB" w:rsidRDefault="00F30ABB" w:rsidP="00F30ABB">
      <w:pPr>
        <w:shd w:val="clear" w:color="auto" w:fill="FFFFFF"/>
        <w:spacing w:before="100" w:beforeAutospacing="1" w:after="100" w:afterAutospacing="1" w:line="240" w:lineRule="auto"/>
        <w:ind w:left="15"/>
        <w:rPr>
          <w:rFonts w:ascii="Helvetica" w:eastAsia="Times New Roman" w:hAnsi="Helvetica" w:cs="Helvetica"/>
          <w:color w:val="2D3B45"/>
          <w:sz w:val="24"/>
          <w:szCs w:val="24"/>
        </w:rPr>
      </w:pPr>
      <w:r>
        <w:rPr>
          <w:rFonts w:ascii="Helvetica" w:eastAsia="Times New Roman" w:hAnsi="Helvetica" w:cs="Helvetica"/>
          <w:color w:val="2D3B45"/>
          <w:sz w:val="24"/>
          <w:szCs w:val="24"/>
        </w:rPr>
        <w:t>Classwork:</w:t>
      </w:r>
    </w:p>
    <w:p w:rsidR="00F30ABB" w:rsidRDefault="00F30ABB" w:rsidP="00F30ABB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D3B45"/>
          <w:sz w:val="24"/>
          <w:szCs w:val="24"/>
        </w:rPr>
      </w:pPr>
      <w:r>
        <w:rPr>
          <w:rFonts w:ascii="Helvetica" w:eastAsia="Times New Roman" w:hAnsi="Helvetica" w:cs="Helvetica"/>
          <w:color w:val="2D3B45"/>
          <w:sz w:val="24"/>
          <w:szCs w:val="24"/>
        </w:rPr>
        <w:t>Makeups (complete any assignment you have not done for the week using the resources provided)</w:t>
      </w:r>
    </w:p>
    <w:p w:rsidR="00F30ABB" w:rsidRPr="00F30ABB" w:rsidRDefault="00F30ABB" w:rsidP="00F30ABB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D3B45"/>
          <w:sz w:val="24"/>
          <w:szCs w:val="24"/>
        </w:rPr>
      </w:pPr>
      <w:r>
        <w:rPr>
          <w:rFonts w:ascii="Helvetica" w:eastAsia="Times New Roman" w:hAnsi="Helvetica" w:cs="Helvetica"/>
          <w:color w:val="2D3B45"/>
          <w:sz w:val="24"/>
          <w:szCs w:val="24"/>
        </w:rPr>
        <w:t>Class Review</w:t>
      </w:r>
    </w:p>
    <w:sectPr w:rsidR="00F30ABB" w:rsidRPr="00F30ABB" w:rsidSect="00DC4577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5C7D" w:rsidRDefault="007F5C7D" w:rsidP="00120D8A">
      <w:pPr>
        <w:spacing w:after="0" w:line="240" w:lineRule="auto"/>
      </w:pPr>
      <w:r>
        <w:separator/>
      </w:r>
    </w:p>
  </w:endnote>
  <w:endnote w:type="continuationSeparator" w:id="0">
    <w:p w:rsidR="007F5C7D" w:rsidRDefault="007F5C7D" w:rsidP="00120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5C7D" w:rsidRDefault="007F5C7D" w:rsidP="00120D8A">
      <w:pPr>
        <w:spacing w:after="0" w:line="240" w:lineRule="auto"/>
      </w:pPr>
      <w:r>
        <w:separator/>
      </w:r>
    </w:p>
  </w:footnote>
  <w:footnote w:type="continuationSeparator" w:id="0">
    <w:p w:rsidR="007F5C7D" w:rsidRDefault="007F5C7D" w:rsidP="00120D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C140F"/>
    <w:multiLevelType w:val="hybridMultilevel"/>
    <w:tmpl w:val="61266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27455"/>
    <w:multiLevelType w:val="hybridMultilevel"/>
    <w:tmpl w:val="2BE40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444D5"/>
    <w:multiLevelType w:val="multilevel"/>
    <w:tmpl w:val="A790F1C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F0311F"/>
    <w:multiLevelType w:val="hybridMultilevel"/>
    <w:tmpl w:val="49E8A370"/>
    <w:lvl w:ilvl="0" w:tplc="8A8230FA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4" w15:restartNumberingAfterBreak="0">
    <w:nsid w:val="5F88316D"/>
    <w:multiLevelType w:val="hybridMultilevel"/>
    <w:tmpl w:val="61266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0263D6"/>
    <w:multiLevelType w:val="hybridMultilevel"/>
    <w:tmpl w:val="7C6A6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B513D3"/>
    <w:multiLevelType w:val="multilevel"/>
    <w:tmpl w:val="7C288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E81"/>
    <w:rsid w:val="00120D8A"/>
    <w:rsid w:val="003F4D5A"/>
    <w:rsid w:val="0043676D"/>
    <w:rsid w:val="00503E15"/>
    <w:rsid w:val="0060489A"/>
    <w:rsid w:val="007F5C7D"/>
    <w:rsid w:val="009D195D"/>
    <w:rsid w:val="00A77E81"/>
    <w:rsid w:val="00D57440"/>
    <w:rsid w:val="00DC4577"/>
    <w:rsid w:val="00F3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72C82"/>
  <w15:chartTrackingRefBased/>
  <w15:docId w15:val="{AC7CAF36-8E70-44AB-940B-3931918E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7E8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E81"/>
    <w:pPr>
      <w:ind w:left="720"/>
      <w:contextualSpacing/>
    </w:pPr>
  </w:style>
  <w:style w:type="table" w:styleId="TableGrid">
    <w:name w:val="Table Grid"/>
    <w:basedOn w:val="TableNormal"/>
    <w:uiPriority w:val="39"/>
    <w:rsid w:val="00A77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Text"/>
    <w:basedOn w:val="Normal"/>
    <w:rsid w:val="00A77E81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WinCalendarBLANKCELLSTYLE0">
    <w:name w:val="WinCalendar_BLANKCELL_STYLE0"/>
    <w:basedOn w:val="DefaultParagraphFont"/>
    <w:rsid w:val="00A77E81"/>
    <w:rPr>
      <w:rFonts w:ascii="Arial Narrow" w:hAnsi="Arial Narrow"/>
      <w:b w:val="0"/>
      <w:color w:val="000000"/>
      <w:sz w:val="16"/>
    </w:rPr>
  </w:style>
  <w:style w:type="character" w:customStyle="1" w:styleId="WinCalendarHolidayBlue">
    <w:name w:val="WinCalendar_HolidayBlue"/>
    <w:basedOn w:val="DefaultParagraphFont"/>
    <w:rsid w:val="00A77E81"/>
    <w:rPr>
      <w:rFonts w:ascii="Arial Narrow" w:hAnsi="Arial Narrow"/>
      <w:b w:val="0"/>
      <w:color w:val="333399"/>
      <w:sz w:val="16"/>
    </w:rPr>
  </w:style>
  <w:style w:type="paragraph" w:styleId="Header">
    <w:name w:val="header"/>
    <w:basedOn w:val="Normal"/>
    <w:link w:val="HeaderChar"/>
    <w:uiPriority w:val="99"/>
    <w:unhideWhenUsed/>
    <w:rsid w:val="00120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D8A"/>
  </w:style>
  <w:style w:type="paragraph" w:styleId="Footer">
    <w:name w:val="footer"/>
    <w:basedOn w:val="Normal"/>
    <w:link w:val="FooterChar"/>
    <w:uiPriority w:val="99"/>
    <w:unhideWhenUsed/>
    <w:rsid w:val="00120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Dartayvia</dc:creator>
  <cp:keywords/>
  <dc:description/>
  <cp:lastModifiedBy>Thomas, Dartayvia</cp:lastModifiedBy>
  <cp:revision>2</cp:revision>
  <dcterms:created xsi:type="dcterms:W3CDTF">2024-12-02T00:24:00Z</dcterms:created>
  <dcterms:modified xsi:type="dcterms:W3CDTF">2024-12-02T00:24:00Z</dcterms:modified>
</cp:coreProperties>
</file>